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8F94" w14:textId="77777777" w:rsidR="005667C4" w:rsidRDefault="005667C4" w:rsidP="005667C4">
      <w:pPr>
        <w:pStyle w:val="ac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Уважаемые жители района!</w:t>
      </w:r>
    </w:p>
    <w:p w14:paraId="131CEFF8" w14:textId="77777777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Безопасность начинается с каждого из нас</w:t>
      </w:r>
    </w:p>
    <w:p w14:paraId="582EB058" w14:textId="77777777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Лето – время отдыха, отпусков и каникул. Но именно в этот период многократно возрастают риски пожаров и происшествий на воде. К сожалению, статистика неумолима: ежегодно в России на пожарах гибнут тысячи людей, а число утонувших исчисляется десятками тысяч по всему миру. За каждым таким случаем – человеческая трагедия, горе родных и близких.</w:t>
      </w:r>
    </w:p>
    <w:p w14:paraId="1230031A" w14:textId="77777777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Коллектив нашей пожарно-спасательной части обращается к вам с просьбой: не будьте равнодушны к собственной безопасности и безопасности ваших детей. Большинства трагедий можно избежать, если соблюдать элементарные, но жизненно важные правила.</w:t>
      </w:r>
    </w:p>
    <w:p w14:paraId="56F3BBD5" w14:textId="77777777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Segoe UI Emoji" w:hAnsi="Segoe UI Emoji" w:cs="Segoe UI Emoji"/>
          <w:color w:val="2C2D2E"/>
          <w:sz w:val="23"/>
          <w:szCs w:val="23"/>
        </w:rPr>
        <w:t>🔥</w:t>
      </w:r>
      <w:r>
        <w:rPr>
          <w:rFonts w:ascii="Arial" w:hAnsi="Arial" w:cs="Arial"/>
          <w:color w:val="2C2D2E"/>
          <w:sz w:val="23"/>
          <w:szCs w:val="23"/>
        </w:rPr>
        <w:t xml:space="preserve"> Чтобы не случилось пожара:</w:t>
      </w:r>
    </w:p>
    <w:p w14:paraId="5F79CDD8" w14:textId="77777777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Следите за электропроводкой. Не перегружайте сеть, не включайте несколько мощных приборов в одну розетку. Своевременно заменяйте старую, повреждённую проводку.</w:t>
      </w:r>
      <w:r>
        <w:rPr>
          <w:rFonts w:ascii="Arial" w:hAnsi="Arial" w:cs="Arial"/>
          <w:color w:val="2C2D2E"/>
          <w:sz w:val="23"/>
          <w:szCs w:val="23"/>
        </w:rPr>
        <w:br/>
        <w:t>· Не оставляйте без присмотра газ и работающие электроприборы. Уходя из дома, выключайте всё из розеток. Помните: «оставленный утюг» – одна из самых частых причин возгорания.</w:t>
      </w:r>
      <w:r>
        <w:rPr>
          <w:rFonts w:ascii="Arial" w:hAnsi="Arial" w:cs="Arial"/>
          <w:color w:val="2C2D2E"/>
          <w:sz w:val="23"/>
          <w:szCs w:val="23"/>
        </w:rPr>
        <w:br/>
        <w:t>· Курите только в отведённых местах. Не тушите окурки в горшки с землёй или в пластиковые бутылки – это опасно. Никогда не курите в постели, особенно в состоянии алкогольного опьянения.</w:t>
      </w:r>
      <w:r>
        <w:rPr>
          <w:rFonts w:ascii="Arial" w:hAnsi="Arial" w:cs="Arial"/>
          <w:color w:val="2C2D2E"/>
          <w:sz w:val="23"/>
          <w:szCs w:val="23"/>
        </w:rPr>
        <w:br/>
        <w:t>· Не допускайте детей к спичкам и зажигалкам. Объясните им, что огонь – не игрушка.</w:t>
      </w:r>
      <w:r>
        <w:rPr>
          <w:rFonts w:ascii="Arial" w:hAnsi="Arial" w:cs="Arial"/>
          <w:color w:val="2C2D2E"/>
          <w:sz w:val="23"/>
          <w:szCs w:val="23"/>
        </w:rPr>
        <w:br/>
        <w:t>· Содержите в порядке двор и балкон. Убирайте сухую траву, мусор, старые вещи – они являются отличной «пищей» для огня.</w:t>
      </w:r>
      <w:r>
        <w:rPr>
          <w:rFonts w:ascii="Arial" w:hAnsi="Arial" w:cs="Arial"/>
          <w:color w:val="2C2D2E"/>
          <w:sz w:val="23"/>
          <w:szCs w:val="23"/>
        </w:rPr>
        <w:br/>
        <w:t>· Не жгите сухую траву и мусор на своих участках. Огонь мгновенно перекидывается на постройки и леса.</w:t>
      </w:r>
    </w:p>
    <w:p w14:paraId="5EDAADC9" w14:textId="77777777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 делать при пожаре? Немедленно звоните 101 или 112. Чётко назовите адрес, что горит, и свою фамилию. Если нет возможности потушить огонь на начальной стадии – немедленно покиньте помещение, закройте двери и окна, чтобы ограничить доступ кислорода. Не прячьтесь в шкафах или под кроватью – спасателям будет трудно вас найти. Дышите через мокрую ткань, двигайтесь пригнувшись к выходу.</w:t>
      </w:r>
    </w:p>
    <w:p w14:paraId="0649DB74" w14:textId="77777777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Segoe UI Emoji" w:hAnsi="Segoe UI Emoji" w:cs="Segoe UI Emoji"/>
          <w:color w:val="2C2D2E"/>
          <w:sz w:val="23"/>
          <w:szCs w:val="23"/>
        </w:rPr>
        <w:t>🌊</w:t>
      </w:r>
      <w:r>
        <w:rPr>
          <w:rFonts w:ascii="Arial" w:hAnsi="Arial" w:cs="Arial"/>
          <w:color w:val="2C2D2E"/>
          <w:sz w:val="23"/>
          <w:szCs w:val="23"/>
        </w:rPr>
        <w:t xml:space="preserve"> Чтобы не случилось беды на воде:</w:t>
      </w:r>
    </w:p>
    <w:p w14:paraId="5A74A60A" w14:textId="77777777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Купайтесь только в официально разрешённых местах – там дежурят спасатели, а дно проверено водолазами.</w:t>
      </w:r>
      <w:r>
        <w:rPr>
          <w:rFonts w:ascii="Arial" w:hAnsi="Arial" w:cs="Arial"/>
          <w:color w:val="2C2D2E"/>
          <w:sz w:val="23"/>
          <w:szCs w:val="23"/>
        </w:rPr>
        <w:br/>
        <w:t>· Ни в коем случае не заходите в воду в состоянии алкогольного опьянения. Это главная причина гибели взрослых на пляжах.</w:t>
      </w:r>
      <w:r>
        <w:rPr>
          <w:rFonts w:ascii="Arial" w:hAnsi="Arial" w:cs="Arial"/>
          <w:color w:val="2C2D2E"/>
          <w:sz w:val="23"/>
          <w:szCs w:val="23"/>
        </w:rPr>
        <w:br/>
        <w:t>· Не ныряйте в незнакомых местах – под водой могут быть коряги, камни и глубокие ямы.</w:t>
      </w:r>
      <w:r>
        <w:rPr>
          <w:rFonts w:ascii="Arial" w:hAnsi="Arial" w:cs="Arial"/>
          <w:color w:val="2C2D2E"/>
          <w:sz w:val="23"/>
          <w:szCs w:val="23"/>
        </w:rPr>
        <w:br/>
        <w:t>· Внимательно следите за детьми. Не отпускайте их к воде без присмотра ни на минуту. Ребёнок может утонуть даже на мелководье, если потеряет равновесие.</w:t>
      </w:r>
      <w:r>
        <w:rPr>
          <w:rFonts w:ascii="Arial" w:hAnsi="Arial" w:cs="Arial"/>
          <w:color w:val="2C2D2E"/>
          <w:sz w:val="23"/>
          <w:szCs w:val="23"/>
        </w:rPr>
        <w:br/>
        <w:t>· Не заплывайте за буйки – там могут проходить суда, а также начинаться участки с сильным течением.</w:t>
      </w:r>
      <w:r>
        <w:rPr>
          <w:rFonts w:ascii="Arial" w:hAnsi="Arial" w:cs="Arial"/>
          <w:color w:val="2C2D2E"/>
          <w:sz w:val="23"/>
          <w:szCs w:val="23"/>
        </w:rPr>
        <w:br/>
        <w:t>· Если тонет человек: зовите спасателей, бросайте ему спасательный круг, верёвку или длинную палку. Не бросайтесь в воду, если не умеете оказывать помощь – спасатель должен быть подготовлен физически и профессионально.</w:t>
      </w:r>
    </w:p>
    <w:p w14:paraId="4812B09D" w14:textId="77777777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Помните: цена беспечности – человеческая жизнь. Мы настоятельно рекомендуем каждому дому иметь первичные средства пожаротушения (огнетушитель) и аптечку первой помощи. Проведите беседы с детьми, покажите им, как звонить в экстренные службы.</w:t>
      </w:r>
    </w:p>
    <w:p w14:paraId="100E4EDB" w14:textId="5F9AE835" w:rsidR="005667C4" w:rsidRDefault="005667C4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Берегите себя и своих близких! Ваша безопасность – наша главная задача, но начинается она с вашего ответственного отноше</w:t>
      </w:r>
      <w:r w:rsidR="002568E4">
        <w:rPr>
          <w:rFonts w:ascii="Arial" w:hAnsi="Arial" w:cs="Arial"/>
          <w:color w:val="2C2D2E"/>
          <w:sz w:val="23"/>
          <w:szCs w:val="23"/>
        </w:rPr>
        <w:t xml:space="preserve">ния на </w:t>
      </w:r>
      <w:r w:rsidR="007E6058" w:rsidRPr="007E6058">
        <w:rPr>
          <w:rFonts w:ascii="Arial" w:hAnsi="Arial" w:cs="Arial"/>
          <w:color w:val="2C2D2E"/>
          <w:sz w:val="23"/>
          <w:szCs w:val="23"/>
        </w:rPr>
        <w:t xml:space="preserve">Летние риски: </w:t>
      </w:r>
      <w:hyperlink r:id="rId4" w:history="1">
        <w:r w:rsidR="006A1C22" w:rsidRPr="003C2C02">
          <w:rPr>
            <w:rStyle w:val="ad"/>
            <w:rFonts w:ascii="Arial" w:hAnsi="Arial" w:cs="Arial"/>
            <w:sz w:val="23"/>
            <w:szCs w:val="23"/>
          </w:rPr>
          <w:t>https://disk.yandex.ru/d/9zG335A1GzcDjw картинки видео и тд.</w:t>
        </w:r>
      </w:hyperlink>
      <w:r w:rsidR="007E6058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.</w:t>
      </w:r>
    </w:p>
    <w:p w14:paraId="23860A1D" w14:textId="77777777" w:rsidR="007E6058" w:rsidRDefault="007E6058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6386BC96" w14:textId="77777777" w:rsidR="007E6058" w:rsidRDefault="007E6058" w:rsidP="005667C4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25A61BEE" w14:textId="230F47B4" w:rsidR="00010CF3" w:rsidRDefault="00010CF3" w:rsidP="00883410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010CF3">
        <w:rPr>
          <w:rFonts w:ascii="Arial" w:hAnsi="Arial" w:cs="Arial"/>
          <w:color w:val="2C2D2E"/>
          <w:sz w:val="23"/>
          <w:szCs w:val="23"/>
        </w:rPr>
        <w:t>С уважением,71 Пожарно</w:t>
      </w:r>
      <w:r w:rsidRPr="00010CF3">
        <w:rPr>
          <w:rFonts w:ascii="Cambria Math" w:hAnsi="Cambria Math" w:cs="Cambria Math"/>
          <w:color w:val="2C2D2E"/>
          <w:sz w:val="23"/>
          <w:szCs w:val="23"/>
        </w:rPr>
        <w:t>‑</w:t>
      </w:r>
      <w:r w:rsidRPr="00010CF3">
        <w:rPr>
          <w:rFonts w:ascii="Arial" w:hAnsi="Arial" w:cs="Arial"/>
          <w:color w:val="2C2D2E"/>
          <w:sz w:val="23"/>
          <w:szCs w:val="23"/>
        </w:rPr>
        <w:t>спасательная часть</w:t>
      </w:r>
    </w:p>
    <w:sectPr w:rsidR="0001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F5"/>
    <w:rsid w:val="00010CF3"/>
    <w:rsid w:val="000E5301"/>
    <w:rsid w:val="001175D4"/>
    <w:rsid w:val="001443DB"/>
    <w:rsid w:val="00157544"/>
    <w:rsid w:val="0020368B"/>
    <w:rsid w:val="002568E4"/>
    <w:rsid w:val="0026643F"/>
    <w:rsid w:val="003A036C"/>
    <w:rsid w:val="003C37D9"/>
    <w:rsid w:val="0040235C"/>
    <w:rsid w:val="00486D07"/>
    <w:rsid w:val="0050544C"/>
    <w:rsid w:val="00524A09"/>
    <w:rsid w:val="00561BA7"/>
    <w:rsid w:val="00564B56"/>
    <w:rsid w:val="005667C4"/>
    <w:rsid w:val="005756FD"/>
    <w:rsid w:val="005F4E9F"/>
    <w:rsid w:val="00634EE1"/>
    <w:rsid w:val="00636013"/>
    <w:rsid w:val="0064154F"/>
    <w:rsid w:val="0066753F"/>
    <w:rsid w:val="006A1C22"/>
    <w:rsid w:val="006E7DAA"/>
    <w:rsid w:val="00723B54"/>
    <w:rsid w:val="00777CE8"/>
    <w:rsid w:val="007A7558"/>
    <w:rsid w:val="007E6058"/>
    <w:rsid w:val="00874C21"/>
    <w:rsid w:val="00883410"/>
    <w:rsid w:val="00901136"/>
    <w:rsid w:val="009C7E19"/>
    <w:rsid w:val="00A601EB"/>
    <w:rsid w:val="00B96D74"/>
    <w:rsid w:val="00C818DF"/>
    <w:rsid w:val="00CF5B5F"/>
    <w:rsid w:val="00E41AEA"/>
    <w:rsid w:val="00F72EF5"/>
    <w:rsid w:val="00FA3349"/>
    <w:rsid w:val="00FA6E4C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EB4F"/>
  <w15:chartTrackingRefBased/>
  <w15:docId w15:val="{E19CC8EB-1FD3-4B4D-8EA6-13199E4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E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E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E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E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E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E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E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E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E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E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2EF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A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7E605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E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9zG335A1GzcDjw%20&#1082;&#1072;&#1088;&#1090;&#1080;&#1085;&#1082;&#1080;%20&#1074;&#1080;&#1076;&#1077;&#1086;%20&#1080;%20&#1090;&#1076;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ЧанышевИР</dc:creator>
  <cp:keywords/>
  <dc:description/>
  <cp:lastModifiedBy>ЧанышевИР</cp:lastModifiedBy>
  <cp:revision>6</cp:revision>
  <cp:lastPrinted>2026-03-31T13:20:00Z</cp:lastPrinted>
  <dcterms:created xsi:type="dcterms:W3CDTF">2026-06-18T11:02:00Z</dcterms:created>
  <dcterms:modified xsi:type="dcterms:W3CDTF">2026-06-18T12:28:00Z</dcterms:modified>
</cp:coreProperties>
</file>